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CABD" w14:textId="77777777" w:rsidR="00E963A5" w:rsidRDefault="0025385D" w:rsidP="00E34199">
      <w:pPr>
        <w:pStyle w:val="NormalnyWeb"/>
        <w:shd w:val="clear" w:color="auto" w:fill="FFFFFF"/>
        <w:spacing w:after="0" w:line="240" w:lineRule="auto"/>
        <w:ind w:right="-426"/>
        <w:jc w:val="center"/>
        <w:rPr>
          <w:rStyle w:val="Pogrubienie"/>
          <w:b w:val="0"/>
          <w:sz w:val="22"/>
          <w:szCs w:val="22"/>
        </w:rPr>
      </w:pPr>
      <w:r w:rsidRPr="00306C0B">
        <w:rPr>
          <w:rStyle w:val="Pogrubienie"/>
          <w:b w:val="0"/>
          <w:sz w:val="22"/>
          <w:szCs w:val="22"/>
        </w:rPr>
        <w:t xml:space="preserve">                                        </w:t>
      </w:r>
      <w:r w:rsidR="00E34199">
        <w:rPr>
          <w:rStyle w:val="Pogrubienie"/>
          <w:b w:val="0"/>
          <w:sz w:val="22"/>
          <w:szCs w:val="22"/>
        </w:rPr>
        <w:tab/>
        <w:t xml:space="preserve">     </w:t>
      </w:r>
      <w:r w:rsidR="00560428" w:rsidRPr="00306C0B">
        <w:rPr>
          <w:rStyle w:val="Pogrubienie"/>
          <w:b w:val="0"/>
          <w:sz w:val="22"/>
          <w:szCs w:val="22"/>
        </w:rPr>
        <w:t>Z</w:t>
      </w:r>
      <w:r w:rsidRPr="00306C0B">
        <w:rPr>
          <w:rStyle w:val="Pogrubienie"/>
          <w:b w:val="0"/>
          <w:sz w:val="22"/>
          <w:szCs w:val="22"/>
        </w:rPr>
        <w:t xml:space="preserve">ałącznik nr 1 </w:t>
      </w:r>
    </w:p>
    <w:p w14:paraId="404EB709" w14:textId="6F74BF65" w:rsidR="0025385D" w:rsidRPr="00306C0B" w:rsidRDefault="0025385D" w:rsidP="00E34199">
      <w:pPr>
        <w:pStyle w:val="NormalnyWeb"/>
        <w:shd w:val="clear" w:color="auto" w:fill="FFFFFF"/>
        <w:spacing w:after="0" w:line="240" w:lineRule="auto"/>
        <w:ind w:left="5664" w:right="-426"/>
        <w:rPr>
          <w:rStyle w:val="Pogrubienie"/>
          <w:b w:val="0"/>
          <w:sz w:val="22"/>
          <w:szCs w:val="22"/>
        </w:rPr>
      </w:pPr>
      <w:r w:rsidRPr="00306C0B">
        <w:rPr>
          <w:rStyle w:val="Pogrubienie"/>
          <w:b w:val="0"/>
          <w:sz w:val="22"/>
          <w:szCs w:val="22"/>
        </w:rPr>
        <w:t xml:space="preserve">do </w:t>
      </w:r>
      <w:r w:rsidR="00E963A5">
        <w:rPr>
          <w:rStyle w:val="Pogrubienie"/>
          <w:b w:val="0"/>
          <w:sz w:val="22"/>
          <w:szCs w:val="22"/>
        </w:rPr>
        <w:t>Z</w:t>
      </w:r>
      <w:r w:rsidRPr="00306C0B">
        <w:rPr>
          <w:rStyle w:val="Pogrubienie"/>
          <w:b w:val="0"/>
          <w:sz w:val="22"/>
          <w:szCs w:val="22"/>
        </w:rPr>
        <w:t xml:space="preserve">arządzenia </w:t>
      </w:r>
      <w:r w:rsidR="00E963A5" w:rsidRPr="00306C0B">
        <w:rPr>
          <w:rStyle w:val="Pogrubienie"/>
          <w:b w:val="0"/>
          <w:sz w:val="22"/>
          <w:szCs w:val="22"/>
        </w:rPr>
        <w:t>Wójta Gminy Łubianka</w:t>
      </w:r>
      <w:r w:rsidRPr="00306C0B">
        <w:rPr>
          <w:rStyle w:val="Pogrubienie"/>
          <w:b w:val="0"/>
          <w:sz w:val="22"/>
          <w:szCs w:val="22"/>
        </w:rPr>
        <w:t xml:space="preserve">                                                                                                    </w:t>
      </w:r>
      <w:r w:rsidR="00E963A5">
        <w:rPr>
          <w:rStyle w:val="Pogrubienie"/>
          <w:b w:val="0"/>
          <w:sz w:val="22"/>
          <w:szCs w:val="22"/>
        </w:rPr>
        <w:t>N</w:t>
      </w:r>
      <w:r w:rsidRPr="00306C0B">
        <w:rPr>
          <w:rStyle w:val="Pogrubienie"/>
          <w:b w:val="0"/>
          <w:sz w:val="22"/>
          <w:szCs w:val="22"/>
        </w:rPr>
        <w:t xml:space="preserve">r </w:t>
      </w:r>
      <w:r w:rsidR="005A3559">
        <w:rPr>
          <w:rStyle w:val="Pogrubienie"/>
          <w:b w:val="0"/>
          <w:sz w:val="22"/>
          <w:szCs w:val="22"/>
        </w:rPr>
        <w:t>29/2025</w:t>
      </w:r>
      <w:r w:rsidRPr="00306C0B">
        <w:rPr>
          <w:rStyle w:val="Pogrubienie"/>
          <w:b w:val="0"/>
          <w:sz w:val="22"/>
          <w:szCs w:val="22"/>
        </w:rPr>
        <w:t xml:space="preserve">                                                                            z dnia </w:t>
      </w:r>
      <w:r w:rsidR="005A3559">
        <w:rPr>
          <w:rStyle w:val="Pogrubienie"/>
          <w:b w:val="0"/>
          <w:sz w:val="22"/>
          <w:szCs w:val="22"/>
        </w:rPr>
        <w:t>10 kwietnia 2025</w:t>
      </w:r>
      <w:r w:rsidRPr="00306C0B">
        <w:rPr>
          <w:rStyle w:val="Pogrubienie"/>
          <w:b w:val="0"/>
          <w:sz w:val="22"/>
          <w:szCs w:val="22"/>
        </w:rPr>
        <w:t xml:space="preserve"> r.</w:t>
      </w:r>
    </w:p>
    <w:p w14:paraId="26D0B035" w14:textId="77777777" w:rsidR="0025385D" w:rsidRPr="00306C0B" w:rsidRDefault="0025385D" w:rsidP="00E963A5">
      <w:pPr>
        <w:pStyle w:val="NormalnyWeb"/>
        <w:shd w:val="clear" w:color="auto" w:fill="FFFFFF"/>
        <w:spacing w:line="240" w:lineRule="auto"/>
        <w:jc w:val="center"/>
        <w:rPr>
          <w:rStyle w:val="Pogrubienie"/>
          <w:sz w:val="22"/>
          <w:szCs w:val="22"/>
        </w:rPr>
      </w:pPr>
    </w:p>
    <w:p w14:paraId="2F04B639" w14:textId="0769845C" w:rsidR="00B51597" w:rsidRPr="00306C0B" w:rsidRDefault="00EE5EEB" w:rsidP="00E963A5">
      <w:pPr>
        <w:pStyle w:val="NormalnyWeb"/>
        <w:shd w:val="clear" w:color="auto" w:fill="FFFFFF"/>
        <w:spacing w:line="240" w:lineRule="auto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WÓJT </w:t>
      </w:r>
      <w:r w:rsidR="005A067F" w:rsidRPr="00306C0B">
        <w:rPr>
          <w:rStyle w:val="Pogrubienie"/>
          <w:sz w:val="22"/>
          <w:szCs w:val="22"/>
        </w:rPr>
        <w:t>GMIN</w:t>
      </w:r>
      <w:r>
        <w:rPr>
          <w:rStyle w:val="Pogrubienie"/>
          <w:sz w:val="22"/>
          <w:szCs w:val="22"/>
        </w:rPr>
        <w:t>Y</w:t>
      </w:r>
      <w:r w:rsidR="005A067F" w:rsidRPr="00306C0B">
        <w:rPr>
          <w:rStyle w:val="Pogrubienie"/>
          <w:sz w:val="22"/>
          <w:szCs w:val="22"/>
        </w:rPr>
        <w:t>  ŁUBIANKA</w:t>
      </w:r>
      <w:r w:rsidR="00B51597" w:rsidRPr="00306C0B">
        <w:rPr>
          <w:b/>
          <w:bCs/>
          <w:sz w:val="22"/>
          <w:szCs w:val="22"/>
        </w:rPr>
        <w:br/>
      </w:r>
      <w:r>
        <w:rPr>
          <w:rStyle w:val="Pogrubienie"/>
          <w:sz w:val="22"/>
          <w:szCs w:val="22"/>
        </w:rPr>
        <w:t>o</w:t>
      </w:r>
      <w:r w:rsidR="009B4821" w:rsidRPr="00306C0B">
        <w:rPr>
          <w:rStyle w:val="Pogrubienie"/>
          <w:sz w:val="22"/>
          <w:szCs w:val="22"/>
        </w:rPr>
        <w:t xml:space="preserve">głasza </w:t>
      </w:r>
      <w:r w:rsidR="008A633C">
        <w:rPr>
          <w:rStyle w:val="Pogrubienie"/>
          <w:sz w:val="22"/>
          <w:szCs w:val="22"/>
        </w:rPr>
        <w:t xml:space="preserve">II </w:t>
      </w:r>
      <w:r w:rsidR="009B4821" w:rsidRPr="00306C0B">
        <w:rPr>
          <w:rStyle w:val="Pogrubienie"/>
          <w:sz w:val="22"/>
          <w:szCs w:val="22"/>
        </w:rPr>
        <w:t>pisemny przetarg ofertowy</w:t>
      </w:r>
      <w:r w:rsidR="005A067F" w:rsidRPr="00306C0B">
        <w:rPr>
          <w:rStyle w:val="Pogrubienie"/>
          <w:sz w:val="22"/>
          <w:szCs w:val="22"/>
        </w:rPr>
        <w:t xml:space="preserve"> nieograniczony</w:t>
      </w:r>
      <w:r w:rsidR="009B4821" w:rsidRPr="00306C0B">
        <w:rPr>
          <w:rStyle w:val="Pogrubienie"/>
          <w:sz w:val="22"/>
          <w:szCs w:val="22"/>
        </w:rPr>
        <w:t xml:space="preserve"> na sprzedaż</w:t>
      </w:r>
      <w:r w:rsidR="007B1C22" w:rsidRPr="00306C0B">
        <w:rPr>
          <w:rStyle w:val="Pogrubienie"/>
          <w:sz w:val="22"/>
          <w:szCs w:val="22"/>
        </w:rPr>
        <w:t> </w:t>
      </w:r>
      <w:r w:rsidR="009B4821" w:rsidRPr="00306C0B">
        <w:rPr>
          <w:rStyle w:val="Pogrubienie"/>
          <w:sz w:val="22"/>
          <w:szCs w:val="22"/>
        </w:rPr>
        <w:t>r</w:t>
      </w:r>
      <w:r w:rsidR="007B1C22" w:rsidRPr="00306C0B">
        <w:rPr>
          <w:rStyle w:val="Pogrubienie"/>
          <w:sz w:val="22"/>
          <w:szCs w:val="22"/>
        </w:rPr>
        <w:t>uchomości</w:t>
      </w:r>
    </w:p>
    <w:p w14:paraId="62CF81CC" w14:textId="77777777" w:rsidR="007B1C22" w:rsidRPr="00306C0B" w:rsidRDefault="007B1C22" w:rsidP="00E963A5">
      <w:pPr>
        <w:pStyle w:val="NormalnyWeb"/>
        <w:shd w:val="clear" w:color="auto" w:fill="FFFFFF"/>
        <w:spacing w:line="240" w:lineRule="auto"/>
        <w:jc w:val="center"/>
        <w:rPr>
          <w:sz w:val="22"/>
          <w:szCs w:val="22"/>
        </w:rPr>
      </w:pPr>
    </w:p>
    <w:p w14:paraId="4DB347D3" w14:textId="77777777" w:rsidR="00B51597" w:rsidRPr="00306C0B" w:rsidRDefault="00B51597" w:rsidP="00E963A5">
      <w:pPr>
        <w:pStyle w:val="NormalnyWeb"/>
        <w:shd w:val="clear" w:color="auto" w:fill="FFFFFF"/>
        <w:spacing w:line="240" w:lineRule="auto"/>
        <w:rPr>
          <w:sz w:val="22"/>
          <w:szCs w:val="22"/>
        </w:rPr>
      </w:pPr>
      <w:r w:rsidRPr="00204E3F">
        <w:rPr>
          <w:rStyle w:val="Pogrubienie"/>
          <w:sz w:val="22"/>
          <w:szCs w:val="22"/>
          <w:u w:val="single"/>
        </w:rPr>
        <w:t>Nazwa sprzedającego:</w:t>
      </w:r>
      <w:r w:rsidRPr="00306C0B">
        <w:rPr>
          <w:sz w:val="22"/>
          <w:szCs w:val="22"/>
        </w:rPr>
        <w:br/>
        <w:t>Gmina Łubianka</w:t>
      </w:r>
      <w:r w:rsidR="00F536B1" w:rsidRPr="00306C0B">
        <w:rPr>
          <w:sz w:val="22"/>
          <w:szCs w:val="22"/>
        </w:rPr>
        <w:t>, Aleja Pawła II 8, 87-152 Łubianka</w:t>
      </w:r>
      <w:r w:rsidRPr="00306C0B">
        <w:rPr>
          <w:sz w:val="22"/>
          <w:szCs w:val="22"/>
        </w:rPr>
        <w:t xml:space="preserve"> </w:t>
      </w:r>
    </w:p>
    <w:p w14:paraId="71D745E3" w14:textId="77777777" w:rsidR="00B51597" w:rsidRPr="00204E3F" w:rsidRDefault="00B51597" w:rsidP="00E963A5">
      <w:pPr>
        <w:pStyle w:val="NormalnyWeb"/>
        <w:shd w:val="clear" w:color="auto" w:fill="FFFFFF"/>
        <w:spacing w:line="240" w:lineRule="auto"/>
        <w:rPr>
          <w:rStyle w:val="Pogrubienie"/>
          <w:sz w:val="22"/>
          <w:szCs w:val="22"/>
          <w:u w:val="single"/>
        </w:rPr>
      </w:pPr>
      <w:r w:rsidRPr="00204E3F">
        <w:rPr>
          <w:rStyle w:val="Pogrubienie"/>
          <w:sz w:val="22"/>
          <w:szCs w:val="22"/>
          <w:u w:val="single"/>
        </w:rPr>
        <w:t>Opis przedmiotu sprzedaży: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951"/>
        <w:gridCol w:w="1276"/>
        <w:gridCol w:w="992"/>
        <w:gridCol w:w="1559"/>
        <w:gridCol w:w="1134"/>
        <w:gridCol w:w="1418"/>
        <w:gridCol w:w="1134"/>
        <w:gridCol w:w="1460"/>
      </w:tblGrid>
      <w:tr w:rsidR="00403AF6" w:rsidRPr="00306C0B" w14:paraId="1EF65F2E" w14:textId="77777777" w:rsidTr="00403AF6">
        <w:trPr>
          <w:jc w:val="center"/>
        </w:trPr>
        <w:tc>
          <w:tcPr>
            <w:tcW w:w="951" w:type="dxa"/>
          </w:tcPr>
          <w:p w14:paraId="6AA1064E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Marka pojazdu</w:t>
            </w:r>
          </w:p>
        </w:tc>
        <w:tc>
          <w:tcPr>
            <w:tcW w:w="1276" w:type="dxa"/>
          </w:tcPr>
          <w:p w14:paraId="3E7BCD74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Nr rejestracyjny</w:t>
            </w:r>
          </w:p>
        </w:tc>
        <w:tc>
          <w:tcPr>
            <w:tcW w:w="992" w:type="dxa"/>
          </w:tcPr>
          <w:p w14:paraId="2E85C34B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14:paraId="5CA1DA27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Nr identyfikacyjny VIN</w:t>
            </w:r>
          </w:p>
        </w:tc>
        <w:tc>
          <w:tcPr>
            <w:tcW w:w="1134" w:type="dxa"/>
          </w:tcPr>
          <w:p w14:paraId="483AF611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Pojemność silnika</w:t>
            </w:r>
          </w:p>
        </w:tc>
        <w:tc>
          <w:tcPr>
            <w:tcW w:w="1418" w:type="dxa"/>
          </w:tcPr>
          <w:p w14:paraId="18FEB33C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Data pierwszej rejestracji</w:t>
            </w:r>
          </w:p>
        </w:tc>
        <w:tc>
          <w:tcPr>
            <w:tcW w:w="1134" w:type="dxa"/>
          </w:tcPr>
          <w:p w14:paraId="7E2EBC17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Rodzaj pojazdu</w:t>
            </w:r>
          </w:p>
        </w:tc>
        <w:tc>
          <w:tcPr>
            <w:tcW w:w="1460" w:type="dxa"/>
          </w:tcPr>
          <w:p w14:paraId="38D00256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Kolor powłoki lakier</w:t>
            </w:r>
            <w:r>
              <w:rPr>
                <w:sz w:val="20"/>
                <w:szCs w:val="20"/>
              </w:rPr>
              <w:t>niczej</w:t>
            </w:r>
          </w:p>
        </w:tc>
      </w:tr>
      <w:tr w:rsidR="00403AF6" w:rsidRPr="00306C0B" w14:paraId="75BF92B1" w14:textId="77777777" w:rsidTr="00403AF6">
        <w:trPr>
          <w:jc w:val="center"/>
        </w:trPr>
        <w:tc>
          <w:tcPr>
            <w:tcW w:w="951" w:type="dxa"/>
          </w:tcPr>
          <w:p w14:paraId="6CAE3B8E" w14:textId="08F0197A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3574F9">
              <w:rPr>
                <w:sz w:val="20"/>
                <w:szCs w:val="20"/>
              </w:rPr>
              <w:t>Ford A0610</w:t>
            </w:r>
          </w:p>
        </w:tc>
        <w:tc>
          <w:tcPr>
            <w:tcW w:w="1276" w:type="dxa"/>
          </w:tcPr>
          <w:p w14:paraId="732F9A3D" w14:textId="1C1EDC90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3574F9">
              <w:rPr>
                <w:sz w:val="20"/>
                <w:szCs w:val="20"/>
              </w:rPr>
              <w:t>CTR 10TY</w:t>
            </w:r>
          </w:p>
        </w:tc>
        <w:tc>
          <w:tcPr>
            <w:tcW w:w="992" w:type="dxa"/>
          </w:tcPr>
          <w:p w14:paraId="043D067B" w14:textId="6D2FFEAF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3574F9">
              <w:rPr>
                <w:sz w:val="20"/>
                <w:szCs w:val="20"/>
              </w:rPr>
              <w:t>1977</w:t>
            </w:r>
          </w:p>
        </w:tc>
        <w:tc>
          <w:tcPr>
            <w:tcW w:w="1559" w:type="dxa"/>
          </w:tcPr>
          <w:p w14:paraId="342E5AF3" w14:textId="54EF5794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3574F9">
              <w:rPr>
                <w:sz w:val="20"/>
                <w:szCs w:val="20"/>
              </w:rPr>
              <w:t>BCLAST92991</w:t>
            </w:r>
          </w:p>
        </w:tc>
        <w:tc>
          <w:tcPr>
            <w:tcW w:w="1134" w:type="dxa"/>
          </w:tcPr>
          <w:p w14:paraId="7163F3F1" w14:textId="770689FF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3574F9">
              <w:rPr>
                <w:sz w:val="20"/>
                <w:szCs w:val="20"/>
              </w:rPr>
              <w:t>2993 cm³</w:t>
            </w:r>
          </w:p>
        </w:tc>
        <w:tc>
          <w:tcPr>
            <w:tcW w:w="1418" w:type="dxa"/>
          </w:tcPr>
          <w:p w14:paraId="22925253" w14:textId="25F03EE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3574F9">
              <w:rPr>
                <w:sz w:val="20"/>
                <w:szCs w:val="20"/>
              </w:rPr>
              <w:t>29.12.1977 r.</w:t>
            </w:r>
          </w:p>
        </w:tc>
        <w:tc>
          <w:tcPr>
            <w:tcW w:w="1134" w:type="dxa"/>
          </w:tcPr>
          <w:p w14:paraId="626CF1AC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Samochód specjalny pożarniczy</w:t>
            </w:r>
          </w:p>
        </w:tc>
        <w:tc>
          <w:tcPr>
            <w:tcW w:w="1460" w:type="dxa"/>
          </w:tcPr>
          <w:p w14:paraId="3BC45361" w14:textId="77777777" w:rsidR="00403AF6" w:rsidRPr="00B348CD" w:rsidRDefault="00403AF6" w:rsidP="00403AF6">
            <w:pPr>
              <w:pStyle w:val="NormalnyWeb"/>
              <w:spacing w:line="240" w:lineRule="auto"/>
              <w:rPr>
                <w:sz w:val="20"/>
                <w:szCs w:val="20"/>
              </w:rPr>
            </w:pPr>
            <w:r w:rsidRPr="00B348CD">
              <w:rPr>
                <w:sz w:val="20"/>
                <w:szCs w:val="20"/>
              </w:rPr>
              <w:t>Czerwony</w:t>
            </w:r>
          </w:p>
        </w:tc>
      </w:tr>
    </w:tbl>
    <w:p w14:paraId="516B8410" w14:textId="77777777" w:rsidR="00E963A5" w:rsidRDefault="00E963A5" w:rsidP="00E963A5">
      <w:pPr>
        <w:pStyle w:val="NormalnyWeb"/>
        <w:shd w:val="clear" w:color="auto" w:fill="FFFFFF"/>
        <w:spacing w:line="240" w:lineRule="auto"/>
        <w:rPr>
          <w:rStyle w:val="Pogrubienie"/>
          <w:sz w:val="22"/>
          <w:szCs w:val="22"/>
          <w:u w:val="single"/>
        </w:rPr>
      </w:pPr>
    </w:p>
    <w:p w14:paraId="24B64C15" w14:textId="77777777" w:rsidR="00843A6C" w:rsidRDefault="00843A6C" w:rsidP="00E963A5">
      <w:pPr>
        <w:pStyle w:val="NormalnyWeb"/>
        <w:shd w:val="clear" w:color="auto" w:fill="FFFFFF"/>
        <w:spacing w:line="240" w:lineRule="auto"/>
        <w:rPr>
          <w:sz w:val="22"/>
          <w:szCs w:val="22"/>
        </w:rPr>
      </w:pPr>
      <w:r>
        <w:rPr>
          <w:rStyle w:val="Pogrubienie"/>
          <w:sz w:val="22"/>
          <w:szCs w:val="22"/>
          <w:u w:val="single"/>
        </w:rPr>
        <w:t>Informacje dodatkowe o pojeździe</w:t>
      </w:r>
      <w:r w:rsidRPr="00306C0B">
        <w:rPr>
          <w:rStyle w:val="Pogrubienie"/>
          <w:sz w:val="22"/>
          <w:szCs w:val="22"/>
          <w:u w:val="single"/>
        </w:rPr>
        <w:t xml:space="preserve"> :</w:t>
      </w:r>
    </w:p>
    <w:p w14:paraId="653D2261" w14:textId="77777777" w:rsidR="005A3559" w:rsidRDefault="005A3559" w:rsidP="005A3559">
      <w:pPr>
        <w:pStyle w:val="NormalnyWeb"/>
        <w:shd w:val="clear" w:color="auto" w:fill="FFFFFF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1. Pojazd nie posiada aktualnego badania technicznego.</w:t>
      </w:r>
    </w:p>
    <w:p w14:paraId="755CC551" w14:textId="77777777" w:rsidR="005A3559" w:rsidRDefault="005A3559" w:rsidP="005A3559">
      <w:pPr>
        <w:pStyle w:val="NormalnyWeb"/>
        <w:shd w:val="clear" w:color="auto" w:fill="FFFFFF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2. Pojazd posiada aktualną polisę oc.</w:t>
      </w:r>
    </w:p>
    <w:p w14:paraId="030AABB7" w14:textId="77777777" w:rsidR="005A3559" w:rsidRDefault="005A3559" w:rsidP="005A3559">
      <w:pPr>
        <w:pStyle w:val="NormalnyWeb"/>
        <w:shd w:val="clear" w:color="auto" w:fill="FFFFFF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 Pojazd nie posiada wyposażenia strażackiego.</w:t>
      </w:r>
    </w:p>
    <w:p w14:paraId="4B6A458D" w14:textId="77777777" w:rsidR="005A3559" w:rsidRDefault="005A3559" w:rsidP="005A3559">
      <w:pPr>
        <w:pStyle w:val="NormalnyWeb"/>
        <w:shd w:val="clear" w:color="auto" w:fill="FFFFFF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4. Przebieg pojazdu</w:t>
      </w:r>
      <w:r w:rsidRPr="00E4721C">
        <w:rPr>
          <w:sz w:val="22"/>
          <w:szCs w:val="22"/>
        </w:rPr>
        <w:t>: 2</w:t>
      </w:r>
      <w:r>
        <w:rPr>
          <w:sz w:val="22"/>
          <w:szCs w:val="22"/>
        </w:rPr>
        <w:t>2</w:t>
      </w:r>
      <w:r w:rsidRPr="00E4721C">
        <w:rPr>
          <w:sz w:val="22"/>
          <w:szCs w:val="22"/>
        </w:rPr>
        <w:t>.000 km.</w:t>
      </w:r>
    </w:p>
    <w:p w14:paraId="5E6B6A79" w14:textId="77777777" w:rsidR="007B1C22" w:rsidRPr="00306C0B" w:rsidRDefault="00B51597" w:rsidP="00E963A5">
      <w:pPr>
        <w:pStyle w:val="NormalnyWeb"/>
        <w:shd w:val="clear" w:color="auto" w:fill="FFFFFF"/>
        <w:spacing w:line="240" w:lineRule="auto"/>
        <w:rPr>
          <w:rStyle w:val="Pogrubienie"/>
          <w:sz w:val="22"/>
          <w:szCs w:val="22"/>
          <w:u w:val="single"/>
        </w:rPr>
      </w:pPr>
      <w:r w:rsidRPr="00306C0B">
        <w:rPr>
          <w:sz w:val="22"/>
          <w:szCs w:val="22"/>
        </w:rPr>
        <w:br/>
      </w:r>
      <w:r w:rsidRPr="00306C0B">
        <w:rPr>
          <w:rStyle w:val="Pogrubienie"/>
          <w:sz w:val="22"/>
          <w:szCs w:val="22"/>
          <w:u w:val="single"/>
        </w:rPr>
        <w:t>Cena w</w:t>
      </w:r>
      <w:r w:rsidR="009B4821" w:rsidRPr="00306C0B">
        <w:rPr>
          <w:rStyle w:val="Pogrubienie"/>
          <w:sz w:val="22"/>
          <w:szCs w:val="22"/>
          <w:u w:val="single"/>
        </w:rPr>
        <w:t>ywoławcza brutto wynosi :</w:t>
      </w:r>
    </w:p>
    <w:p w14:paraId="26BA599F" w14:textId="5A7FD8CC" w:rsidR="005A3559" w:rsidRPr="00306C0B" w:rsidRDefault="005A3559" w:rsidP="005A3559">
      <w:pPr>
        <w:pStyle w:val="NormalnyWeb"/>
        <w:shd w:val="clear" w:color="auto" w:fill="FFFFFF"/>
        <w:spacing w:line="240" w:lineRule="auto"/>
        <w:rPr>
          <w:rStyle w:val="Pogrubienie"/>
          <w:sz w:val="22"/>
          <w:szCs w:val="22"/>
          <w:u w:val="single"/>
        </w:rPr>
      </w:pPr>
      <w:r w:rsidRPr="00306C0B">
        <w:rPr>
          <w:rStyle w:val="Pogrubienie"/>
          <w:sz w:val="22"/>
          <w:szCs w:val="22"/>
        </w:rPr>
        <w:t xml:space="preserve">1. </w:t>
      </w:r>
      <w:r>
        <w:rPr>
          <w:rStyle w:val="Pogrubienie"/>
          <w:sz w:val="22"/>
          <w:szCs w:val="22"/>
        </w:rPr>
        <w:t>Ford A0610</w:t>
      </w:r>
      <w:r w:rsidRPr="00306C0B">
        <w:rPr>
          <w:rStyle w:val="Pogrubienie"/>
          <w:sz w:val="22"/>
          <w:szCs w:val="22"/>
        </w:rPr>
        <w:t xml:space="preserve"> – </w:t>
      </w:r>
      <w:r>
        <w:rPr>
          <w:rStyle w:val="Pogrubienie"/>
          <w:sz w:val="22"/>
          <w:szCs w:val="22"/>
        </w:rPr>
        <w:t>5.0</w:t>
      </w:r>
      <w:r w:rsidRPr="00306C0B">
        <w:rPr>
          <w:rStyle w:val="Pogrubienie"/>
          <w:sz w:val="22"/>
          <w:szCs w:val="22"/>
        </w:rPr>
        <w:t>00,00 zł</w:t>
      </w:r>
      <w:r>
        <w:rPr>
          <w:rStyle w:val="Pogrubienie"/>
          <w:sz w:val="22"/>
          <w:szCs w:val="22"/>
        </w:rPr>
        <w:t xml:space="preserve"> (słownie: pięć tysięcy złotych brutto)</w:t>
      </w:r>
    </w:p>
    <w:p w14:paraId="1471EAD8" w14:textId="4D22BF66" w:rsidR="00306C0B" w:rsidRPr="00204E3F" w:rsidRDefault="00B51597" w:rsidP="00204E3F">
      <w:pPr>
        <w:pStyle w:val="NormalnyWeb"/>
        <w:shd w:val="clear" w:color="auto" w:fill="FFFFFF"/>
        <w:spacing w:line="240" w:lineRule="auto"/>
        <w:rPr>
          <w:b/>
          <w:bCs/>
          <w:sz w:val="22"/>
          <w:szCs w:val="22"/>
          <w:u w:val="single"/>
        </w:rPr>
      </w:pPr>
      <w:r w:rsidRPr="00306C0B">
        <w:rPr>
          <w:sz w:val="22"/>
          <w:szCs w:val="22"/>
        </w:rPr>
        <w:br/>
      </w:r>
      <w:r w:rsidR="00204E3F">
        <w:rPr>
          <w:rStyle w:val="Pogrubienie"/>
          <w:sz w:val="22"/>
          <w:szCs w:val="22"/>
          <w:u w:val="single"/>
        </w:rPr>
        <w:t>Warunki</w:t>
      </w:r>
      <w:r w:rsidRPr="00306C0B">
        <w:rPr>
          <w:rStyle w:val="Pogrubienie"/>
          <w:sz w:val="22"/>
          <w:szCs w:val="22"/>
          <w:u w:val="single"/>
        </w:rPr>
        <w:t xml:space="preserve"> uczestnictwa w przetargu:</w:t>
      </w:r>
      <w:r w:rsidR="00204E3F">
        <w:rPr>
          <w:rStyle w:val="Pogrubienie"/>
          <w:sz w:val="22"/>
          <w:szCs w:val="22"/>
          <w:u w:val="single"/>
        </w:rPr>
        <w:br/>
      </w:r>
      <w:r w:rsidRPr="00306C0B">
        <w:rPr>
          <w:sz w:val="22"/>
          <w:szCs w:val="22"/>
        </w:rPr>
        <w:br/>
        <w:t>1. Złoż</w:t>
      </w:r>
      <w:r w:rsidR="009B4821" w:rsidRPr="00306C0B">
        <w:rPr>
          <w:sz w:val="22"/>
          <w:szCs w:val="22"/>
        </w:rPr>
        <w:t>enie oferty</w:t>
      </w:r>
      <w:r w:rsidRPr="00306C0B">
        <w:rPr>
          <w:sz w:val="22"/>
          <w:szCs w:val="22"/>
        </w:rPr>
        <w:t xml:space="preserve"> w terminie </w:t>
      </w:r>
      <w:r w:rsidR="003A6815" w:rsidRPr="00306C0B">
        <w:rPr>
          <w:rStyle w:val="Pogrubienie"/>
          <w:sz w:val="22"/>
          <w:szCs w:val="22"/>
        </w:rPr>
        <w:t xml:space="preserve">do dnia </w:t>
      </w:r>
      <w:r w:rsidR="005A3559">
        <w:rPr>
          <w:rStyle w:val="Pogrubienie"/>
          <w:sz w:val="22"/>
          <w:szCs w:val="22"/>
        </w:rPr>
        <w:t>18 kwietnia 2025</w:t>
      </w:r>
      <w:r w:rsidR="009B4821" w:rsidRPr="00306C0B">
        <w:rPr>
          <w:rStyle w:val="Pogrubienie"/>
          <w:sz w:val="22"/>
          <w:szCs w:val="22"/>
        </w:rPr>
        <w:t xml:space="preserve"> r. do godz. </w:t>
      </w:r>
      <w:r w:rsidR="00FE26D1">
        <w:rPr>
          <w:rStyle w:val="Pogrubienie"/>
          <w:sz w:val="22"/>
          <w:szCs w:val="22"/>
        </w:rPr>
        <w:t>9</w:t>
      </w:r>
      <w:r w:rsidRPr="00306C0B">
        <w:rPr>
          <w:rStyle w:val="Pogrubienie"/>
          <w:sz w:val="22"/>
          <w:szCs w:val="22"/>
        </w:rPr>
        <w:t>.00.</w:t>
      </w:r>
      <w:r w:rsidRPr="00306C0B">
        <w:rPr>
          <w:sz w:val="22"/>
          <w:szCs w:val="22"/>
        </w:rPr>
        <w:t xml:space="preserve"> Formularz ofertowy można pobrać w </w:t>
      </w:r>
      <w:r w:rsidR="009B4821" w:rsidRPr="00306C0B">
        <w:rPr>
          <w:sz w:val="22"/>
          <w:szCs w:val="22"/>
        </w:rPr>
        <w:t>Urzędzie Gminy w Łub</w:t>
      </w:r>
      <w:r w:rsidR="005A067F" w:rsidRPr="00306C0B">
        <w:rPr>
          <w:sz w:val="22"/>
          <w:szCs w:val="22"/>
        </w:rPr>
        <w:t>iance</w:t>
      </w:r>
      <w:r w:rsidR="00FE26D1">
        <w:rPr>
          <w:sz w:val="22"/>
          <w:szCs w:val="22"/>
        </w:rPr>
        <w:t xml:space="preserve">, w Wydziale Infrastruktury, Rolnictwa i Ochrony Środowiska, ul. </w:t>
      </w:r>
      <w:r w:rsidR="005A3559">
        <w:rPr>
          <w:sz w:val="22"/>
          <w:szCs w:val="22"/>
        </w:rPr>
        <w:t>Bydgoska 10</w:t>
      </w:r>
      <w:r w:rsidR="00FE26D1">
        <w:rPr>
          <w:sz w:val="22"/>
          <w:szCs w:val="22"/>
        </w:rPr>
        <w:t>, 87-152 Łubianka</w:t>
      </w:r>
      <w:r w:rsidR="005A067F" w:rsidRPr="00306C0B">
        <w:rPr>
          <w:sz w:val="22"/>
          <w:szCs w:val="22"/>
        </w:rPr>
        <w:t xml:space="preserve"> lub ze strony internetowej</w:t>
      </w:r>
      <w:r w:rsidR="00EE5EEB">
        <w:rPr>
          <w:sz w:val="22"/>
          <w:szCs w:val="22"/>
        </w:rPr>
        <w:t xml:space="preserve"> </w:t>
      </w:r>
      <w:hyperlink r:id="rId5" w:history="1">
        <w:r w:rsidR="00EE5EEB" w:rsidRPr="00EE67FC">
          <w:rPr>
            <w:rStyle w:val="Hipercze"/>
            <w:sz w:val="22"/>
            <w:szCs w:val="22"/>
          </w:rPr>
          <w:t>www.lubianka.pl</w:t>
        </w:r>
      </w:hyperlink>
      <w:r w:rsidR="00EE5EEB">
        <w:rPr>
          <w:sz w:val="22"/>
          <w:szCs w:val="22"/>
        </w:rPr>
        <w:t xml:space="preserve"> w zakładce Biuletyn Informacji Publicznej</w:t>
      </w:r>
      <w:r w:rsidR="00FE26D1">
        <w:rPr>
          <w:sz w:val="22"/>
          <w:szCs w:val="22"/>
        </w:rPr>
        <w:t>.</w:t>
      </w:r>
      <w:r w:rsidRPr="00306C0B">
        <w:rPr>
          <w:sz w:val="22"/>
          <w:szCs w:val="22"/>
        </w:rPr>
        <w:br/>
      </w:r>
      <w:r w:rsidR="00204E3F">
        <w:rPr>
          <w:sz w:val="22"/>
          <w:szCs w:val="22"/>
        </w:rPr>
        <w:t>2.</w:t>
      </w:r>
      <w:r w:rsidRPr="00204E3F">
        <w:rPr>
          <w:sz w:val="22"/>
          <w:szCs w:val="22"/>
        </w:rPr>
        <w:t>Oferta powinna zawierać:</w:t>
      </w:r>
      <w:r w:rsidRPr="00306C0B">
        <w:rPr>
          <w:sz w:val="22"/>
          <w:szCs w:val="22"/>
        </w:rPr>
        <w:br/>
        <w:t xml:space="preserve">- </w:t>
      </w:r>
      <w:r w:rsidR="00FE26D1">
        <w:rPr>
          <w:sz w:val="22"/>
          <w:szCs w:val="22"/>
        </w:rPr>
        <w:t>i</w:t>
      </w:r>
      <w:r w:rsidRPr="00306C0B">
        <w:rPr>
          <w:sz w:val="22"/>
          <w:szCs w:val="22"/>
        </w:rPr>
        <w:t>mię i nazwisko lub nazwę oferenta,</w:t>
      </w:r>
      <w:r w:rsidRPr="00306C0B">
        <w:rPr>
          <w:sz w:val="22"/>
          <w:szCs w:val="22"/>
        </w:rPr>
        <w:br/>
        <w:t>- adres siedziby oferenta,</w:t>
      </w:r>
      <w:r w:rsidRPr="00306C0B">
        <w:rPr>
          <w:sz w:val="22"/>
          <w:szCs w:val="22"/>
        </w:rPr>
        <w:br/>
        <w:t>- numer PESEL</w:t>
      </w:r>
      <w:r w:rsidR="00D22330">
        <w:rPr>
          <w:sz w:val="22"/>
          <w:szCs w:val="22"/>
        </w:rPr>
        <w:t xml:space="preserve"> lub </w:t>
      </w:r>
      <w:r w:rsidRPr="00306C0B">
        <w:rPr>
          <w:sz w:val="22"/>
          <w:szCs w:val="22"/>
        </w:rPr>
        <w:t>NIP oferenta,</w:t>
      </w:r>
      <w:r w:rsidRPr="00306C0B">
        <w:rPr>
          <w:sz w:val="22"/>
          <w:szCs w:val="22"/>
        </w:rPr>
        <w:br/>
        <w:t>- datę sporządzenia oferty,</w:t>
      </w:r>
      <w:r w:rsidRPr="00306C0B">
        <w:rPr>
          <w:sz w:val="22"/>
          <w:szCs w:val="22"/>
        </w:rPr>
        <w:br/>
        <w:t>- oferowaną cenę,</w:t>
      </w:r>
      <w:r w:rsidRPr="00306C0B">
        <w:rPr>
          <w:sz w:val="22"/>
          <w:szCs w:val="22"/>
        </w:rPr>
        <w:br/>
        <w:t>- oświadczenie, że oferent zapoznał się z warunkami przetargu i przedmiotem sprzedaży oraz przyjmuje warunki bez zastrzeżeń.</w:t>
      </w:r>
      <w:r w:rsidRPr="00306C0B">
        <w:rPr>
          <w:sz w:val="22"/>
          <w:szCs w:val="22"/>
        </w:rPr>
        <w:br/>
      </w:r>
      <w:r w:rsidR="00204E3F">
        <w:rPr>
          <w:sz w:val="22"/>
          <w:szCs w:val="22"/>
        </w:rPr>
        <w:t>3</w:t>
      </w:r>
      <w:r w:rsidR="00FE26D1">
        <w:rPr>
          <w:sz w:val="22"/>
          <w:szCs w:val="22"/>
        </w:rPr>
        <w:t xml:space="preserve">. </w:t>
      </w:r>
      <w:r w:rsidRPr="00306C0B">
        <w:rPr>
          <w:sz w:val="22"/>
          <w:szCs w:val="22"/>
        </w:rPr>
        <w:t>Każdy oferent może złożyć tylko jedną ofertę.</w:t>
      </w:r>
      <w:r w:rsidR="00204E3F">
        <w:rPr>
          <w:sz w:val="22"/>
          <w:szCs w:val="22"/>
        </w:rPr>
        <w:br/>
        <w:t>4</w:t>
      </w:r>
      <w:r w:rsidR="00FE26D1">
        <w:rPr>
          <w:sz w:val="22"/>
          <w:szCs w:val="22"/>
        </w:rPr>
        <w:t xml:space="preserve">. </w:t>
      </w:r>
      <w:r w:rsidRPr="00306C0B">
        <w:rPr>
          <w:sz w:val="22"/>
          <w:szCs w:val="22"/>
        </w:rPr>
        <w:t>Oferty należy składać</w:t>
      </w:r>
      <w:r w:rsidR="00E963A5">
        <w:rPr>
          <w:sz w:val="22"/>
          <w:szCs w:val="22"/>
        </w:rPr>
        <w:t xml:space="preserve"> w sekretariacie Urzędu Gminy w Łubiance, Aleja Jana Pawła II 8, 87-152 Łubianka</w:t>
      </w:r>
      <w:r w:rsidRPr="00306C0B">
        <w:rPr>
          <w:sz w:val="22"/>
          <w:szCs w:val="22"/>
        </w:rPr>
        <w:t xml:space="preserve"> w zaklejonych kopertach z napisem: „</w:t>
      </w:r>
      <w:r w:rsidR="002D76C3">
        <w:rPr>
          <w:sz w:val="22"/>
          <w:szCs w:val="22"/>
        </w:rPr>
        <w:t>II pisemny p</w:t>
      </w:r>
      <w:r w:rsidRPr="00306C0B">
        <w:rPr>
          <w:sz w:val="22"/>
          <w:szCs w:val="22"/>
        </w:rPr>
        <w:t>rzetarg oferto</w:t>
      </w:r>
      <w:r w:rsidR="009B4821" w:rsidRPr="00306C0B">
        <w:rPr>
          <w:sz w:val="22"/>
          <w:szCs w:val="22"/>
        </w:rPr>
        <w:t>wy nieograniczony na sprzedaż ruchomości</w:t>
      </w:r>
      <w:r w:rsidR="00671914" w:rsidRPr="00306C0B">
        <w:rPr>
          <w:sz w:val="22"/>
          <w:szCs w:val="22"/>
        </w:rPr>
        <w:t xml:space="preserve">. Nie otwierać przed dniem </w:t>
      </w:r>
      <w:r w:rsidR="005A3559">
        <w:rPr>
          <w:sz w:val="22"/>
          <w:szCs w:val="22"/>
        </w:rPr>
        <w:t>18 kwietnia 2025</w:t>
      </w:r>
      <w:r w:rsidR="009B4821" w:rsidRPr="00306C0B">
        <w:rPr>
          <w:sz w:val="22"/>
          <w:szCs w:val="22"/>
        </w:rPr>
        <w:t xml:space="preserve"> r.,  godz. </w:t>
      </w:r>
      <w:r w:rsidR="00FE26D1">
        <w:rPr>
          <w:sz w:val="22"/>
          <w:szCs w:val="22"/>
        </w:rPr>
        <w:t>9</w:t>
      </w:r>
      <w:r w:rsidRPr="00306C0B">
        <w:rPr>
          <w:sz w:val="22"/>
          <w:szCs w:val="22"/>
        </w:rPr>
        <w:t>.00”.</w:t>
      </w:r>
    </w:p>
    <w:p w14:paraId="714B2267" w14:textId="77777777" w:rsidR="00E963A5" w:rsidRPr="00306C0B" w:rsidRDefault="00E963A5" w:rsidP="00E963A5">
      <w:pPr>
        <w:pStyle w:val="NormalnyWeb"/>
        <w:shd w:val="clear" w:color="auto" w:fill="FFFFFF"/>
        <w:spacing w:line="240" w:lineRule="auto"/>
        <w:rPr>
          <w:sz w:val="22"/>
          <w:szCs w:val="22"/>
        </w:rPr>
      </w:pPr>
    </w:p>
    <w:p w14:paraId="6A73C3A0" w14:textId="77777777" w:rsidR="00204E3F" w:rsidRDefault="00204E3F" w:rsidP="00E963A5">
      <w:pPr>
        <w:pStyle w:val="NormalnyWeb"/>
        <w:shd w:val="clear" w:color="auto" w:fill="FFFFFF"/>
        <w:spacing w:after="0" w:line="240" w:lineRule="auto"/>
        <w:rPr>
          <w:rStyle w:val="Pogrubienie"/>
          <w:sz w:val="22"/>
          <w:szCs w:val="22"/>
          <w:u w:val="single"/>
        </w:rPr>
      </w:pPr>
      <w:r>
        <w:rPr>
          <w:rStyle w:val="Pogrubienie"/>
          <w:sz w:val="22"/>
          <w:szCs w:val="22"/>
          <w:u w:val="single"/>
        </w:rPr>
        <w:lastRenderedPageBreak/>
        <w:t>Regulamin przetargu</w:t>
      </w:r>
      <w:r w:rsidRPr="00306C0B">
        <w:rPr>
          <w:rStyle w:val="Pogrubienie"/>
          <w:sz w:val="22"/>
          <w:szCs w:val="22"/>
          <w:u w:val="single"/>
        </w:rPr>
        <w:t>:</w:t>
      </w:r>
    </w:p>
    <w:p w14:paraId="7624B4DA" w14:textId="77777777" w:rsidR="00204E3F" w:rsidRDefault="00204E3F" w:rsidP="00E963A5">
      <w:pPr>
        <w:pStyle w:val="NormalnyWeb"/>
        <w:shd w:val="clear" w:color="auto" w:fill="FFFFFF"/>
        <w:spacing w:after="0" w:line="240" w:lineRule="auto"/>
        <w:rPr>
          <w:rStyle w:val="Pogrubienie"/>
          <w:sz w:val="22"/>
          <w:szCs w:val="22"/>
          <w:u w:val="single"/>
        </w:rPr>
      </w:pPr>
    </w:p>
    <w:p w14:paraId="793B0654" w14:textId="29C8B7B5" w:rsidR="00E963A5" w:rsidRDefault="00306C0B" w:rsidP="00E963A5">
      <w:pPr>
        <w:pStyle w:val="NormalnyWeb"/>
        <w:shd w:val="clear" w:color="auto" w:fill="FFFFFF"/>
        <w:spacing w:after="0" w:line="240" w:lineRule="auto"/>
        <w:rPr>
          <w:sz w:val="22"/>
          <w:szCs w:val="22"/>
        </w:rPr>
      </w:pPr>
      <w:r w:rsidRPr="00306C0B">
        <w:rPr>
          <w:sz w:val="22"/>
          <w:szCs w:val="22"/>
        </w:rPr>
        <w:t>1. Przetarg na sprzedaż ruchomości jest przetargiem publicznym pisemnym nieograniczonym.</w:t>
      </w:r>
      <w:r w:rsidRPr="00306C0B">
        <w:rPr>
          <w:sz w:val="22"/>
          <w:szCs w:val="22"/>
        </w:rPr>
        <w:br/>
        <w:t xml:space="preserve">2. Przedmiotem przetargu </w:t>
      </w:r>
      <w:r w:rsidR="000954DB">
        <w:rPr>
          <w:sz w:val="22"/>
          <w:szCs w:val="22"/>
        </w:rPr>
        <w:t xml:space="preserve">jest samochód pożarniczy </w:t>
      </w:r>
      <w:r w:rsidR="005A3559" w:rsidRPr="00B13513">
        <w:rPr>
          <w:sz w:val="22"/>
          <w:szCs w:val="22"/>
        </w:rPr>
        <w:t>Ford A0610</w:t>
      </w:r>
      <w:r w:rsidR="005A3559" w:rsidRPr="00306C0B">
        <w:rPr>
          <w:sz w:val="22"/>
          <w:szCs w:val="22"/>
        </w:rPr>
        <w:t>.</w:t>
      </w:r>
      <w:r w:rsidRPr="00306C0B">
        <w:rPr>
          <w:sz w:val="22"/>
          <w:szCs w:val="22"/>
        </w:rPr>
        <w:br/>
        <w:t>3. Nie wymaga się wniesienia wadium</w:t>
      </w:r>
      <w:r w:rsidR="00843A6C">
        <w:rPr>
          <w:sz w:val="22"/>
          <w:szCs w:val="22"/>
        </w:rPr>
        <w:t>.</w:t>
      </w:r>
      <w:r w:rsidRPr="00306C0B">
        <w:rPr>
          <w:sz w:val="22"/>
          <w:szCs w:val="22"/>
        </w:rPr>
        <w:br/>
        <w:t xml:space="preserve">4. </w:t>
      </w:r>
      <w:r w:rsidR="00204E3F">
        <w:rPr>
          <w:sz w:val="22"/>
          <w:szCs w:val="22"/>
        </w:rPr>
        <w:t>Zaoferowana kwota przetargowa</w:t>
      </w:r>
      <w:r w:rsidRPr="00306C0B">
        <w:rPr>
          <w:sz w:val="22"/>
          <w:szCs w:val="22"/>
        </w:rPr>
        <w:t xml:space="preserve"> płatna jest najpóźniej w dniu zawarcia umowy</w:t>
      </w:r>
      <w:r w:rsidR="00843A6C">
        <w:rPr>
          <w:sz w:val="22"/>
          <w:szCs w:val="22"/>
        </w:rPr>
        <w:t xml:space="preserve"> kupna-sprzedaży</w:t>
      </w:r>
      <w:r w:rsidRPr="00306C0B">
        <w:rPr>
          <w:sz w:val="22"/>
          <w:szCs w:val="22"/>
        </w:rPr>
        <w:t xml:space="preserve"> na konto bankowe Gminy Łubianka – </w:t>
      </w:r>
      <w:r w:rsidR="00843A6C">
        <w:rPr>
          <w:sz w:val="22"/>
          <w:szCs w:val="22"/>
        </w:rPr>
        <w:t xml:space="preserve">Nicolaus </w:t>
      </w:r>
      <w:r w:rsidRPr="00306C0B">
        <w:rPr>
          <w:sz w:val="22"/>
          <w:szCs w:val="22"/>
        </w:rPr>
        <w:t>Bank w Toruniu nr rachunku 60 9511 0000 2003 0021 4902 0001.</w:t>
      </w:r>
      <w:r w:rsidRPr="00306C0B">
        <w:rPr>
          <w:sz w:val="22"/>
          <w:szCs w:val="22"/>
        </w:rPr>
        <w:br/>
        <w:t>5. Przed zawarciem umowy kupujący ma obowiązek przedstawić sprzedającemu dowód wpłaty</w:t>
      </w:r>
      <w:r w:rsidR="00843A6C">
        <w:rPr>
          <w:sz w:val="22"/>
          <w:szCs w:val="22"/>
        </w:rPr>
        <w:t xml:space="preserve"> kwoty</w:t>
      </w:r>
      <w:r w:rsidRPr="00306C0B">
        <w:rPr>
          <w:sz w:val="22"/>
          <w:szCs w:val="22"/>
        </w:rPr>
        <w:t xml:space="preserve"> zaproponowanej w przetargu.</w:t>
      </w:r>
      <w:r w:rsidRPr="00306C0B">
        <w:rPr>
          <w:sz w:val="22"/>
          <w:szCs w:val="22"/>
        </w:rPr>
        <w:br/>
        <w:t>6. Sprzedający ma obowiązek podpisać umowę w ciągu 14 dni od dnia rozstrzygnięcia przetargu.</w:t>
      </w:r>
      <w:r w:rsidRPr="00306C0B">
        <w:rPr>
          <w:sz w:val="22"/>
          <w:szCs w:val="22"/>
        </w:rPr>
        <w:br/>
        <w:t>7. Przetarg przeprowadzi komisja przetargowa</w:t>
      </w:r>
      <w:r w:rsidR="00843A6C">
        <w:rPr>
          <w:sz w:val="22"/>
          <w:szCs w:val="22"/>
        </w:rPr>
        <w:t xml:space="preserve"> w składzie</w:t>
      </w:r>
      <w:r w:rsidR="00E963A5">
        <w:rPr>
          <w:sz w:val="22"/>
          <w:szCs w:val="22"/>
        </w:rPr>
        <w:t>:</w:t>
      </w:r>
    </w:p>
    <w:p w14:paraId="686EBD86" w14:textId="77777777" w:rsidR="00E963A5" w:rsidRDefault="00E963A5" w:rsidP="00E963A5">
      <w:pPr>
        <w:pStyle w:val="NormalnyWeb"/>
        <w:shd w:val="clear" w:color="auto" w:fill="FFFFFF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- Daniel Kasprowicz</w:t>
      </w:r>
    </w:p>
    <w:p w14:paraId="7B69A501" w14:textId="261BE62E" w:rsidR="00E963A5" w:rsidRDefault="00E963A5" w:rsidP="00E963A5">
      <w:pPr>
        <w:pStyle w:val="NormalnyWeb"/>
        <w:shd w:val="clear" w:color="auto" w:fill="FFFFFF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A3559">
        <w:rPr>
          <w:sz w:val="22"/>
          <w:szCs w:val="22"/>
        </w:rPr>
        <w:t>Agata Ziółkowska</w:t>
      </w:r>
    </w:p>
    <w:p w14:paraId="1EEC03B6" w14:textId="77777777" w:rsidR="00306C0B" w:rsidRPr="00306C0B" w:rsidRDefault="00E963A5" w:rsidP="00E963A5">
      <w:pPr>
        <w:pStyle w:val="NormalnyWeb"/>
        <w:shd w:val="clear" w:color="auto" w:fill="FFFFFF"/>
        <w:spacing w:after="0" w:line="240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- Łukasz Lewicz</w:t>
      </w:r>
      <w:r w:rsidR="00306C0B" w:rsidRPr="00306C0B">
        <w:rPr>
          <w:sz w:val="22"/>
          <w:szCs w:val="22"/>
        </w:rPr>
        <w:br/>
        <w:t>8. Zastrzega się możliwość unieważnienia przetargu bez podania przyczyny w każdym czasie poprzedzającym ogłoszenie wyniku przetargu.</w:t>
      </w:r>
    </w:p>
    <w:p w14:paraId="5F5729C4" w14:textId="77777777" w:rsidR="00306C0B" w:rsidRPr="00306C0B" w:rsidRDefault="00306C0B" w:rsidP="00E963A5">
      <w:pPr>
        <w:pStyle w:val="NormalnyWeb"/>
        <w:shd w:val="clear" w:color="auto" w:fill="FFFFFF"/>
        <w:spacing w:line="240" w:lineRule="auto"/>
        <w:rPr>
          <w:rStyle w:val="Pogrubienie"/>
          <w:sz w:val="22"/>
          <w:szCs w:val="22"/>
        </w:rPr>
      </w:pPr>
      <w:r w:rsidRPr="00306C0B">
        <w:rPr>
          <w:sz w:val="22"/>
          <w:szCs w:val="22"/>
        </w:rPr>
        <w:t>9. Informacji dotyczących przedmiotu przetargu udziela Daniel Kasprowicz – Wydział Infrastruktury, Rolnictwa i Ochrony Środowiska</w:t>
      </w:r>
      <w:r w:rsidR="00E963A5">
        <w:rPr>
          <w:sz w:val="22"/>
          <w:szCs w:val="22"/>
        </w:rPr>
        <w:t>,</w:t>
      </w:r>
      <w:r w:rsidRPr="00306C0B">
        <w:rPr>
          <w:sz w:val="22"/>
          <w:szCs w:val="22"/>
        </w:rPr>
        <w:t xml:space="preserve"> </w:t>
      </w:r>
      <w:r w:rsidR="00E963A5">
        <w:rPr>
          <w:sz w:val="22"/>
          <w:szCs w:val="22"/>
        </w:rPr>
        <w:t>n</w:t>
      </w:r>
      <w:r w:rsidRPr="00306C0B">
        <w:rPr>
          <w:sz w:val="22"/>
          <w:szCs w:val="22"/>
        </w:rPr>
        <w:t>r tel. 535</w:t>
      </w:r>
      <w:r w:rsidR="00E963A5">
        <w:rPr>
          <w:sz w:val="22"/>
          <w:szCs w:val="22"/>
        </w:rPr>
        <w:t>-</w:t>
      </w:r>
      <w:r w:rsidRPr="00306C0B">
        <w:rPr>
          <w:sz w:val="22"/>
          <w:szCs w:val="22"/>
        </w:rPr>
        <w:t>432</w:t>
      </w:r>
      <w:r w:rsidR="00E963A5">
        <w:rPr>
          <w:sz w:val="22"/>
          <w:szCs w:val="22"/>
        </w:rPr>
        <w:t>-</w:t>
      </w:r>
      <w:r w:rsidRPr="00306C0B">
        <w:rPr>
          <w:sz w:val="22"/>
          <w:szCs w:val="22"/>
        </w:rPr>
        <w:t>422.</w:t>
      </w:r>
    </w:p>
    <w:p w14:paraId="2DEA3D70" w14:textId="77777777" w:rsidR="00306C0B" w:rsidRPr="00306C0B" w:rsidRDefault="00306C0B" w:rsidP="00E963A5">
      <w:pPr>
        <w:pStyle w:val="NormalnyWeb"/>
        <w:shd w:val="clear" w:color="auto" w:fill="FFFFFF"/>
        <w:spacing w:line="240" w:lineRule="auto"/>
        <w:rPr>
          <w:rStyle w:val="Pogrubienie"/>
          <w:sz w:val="22"/>
          <w:szCs w:val="22"/>
        </w:rPr>
      </w:pPr>
    </w:p>
    <w:p w14:paraId="0E43C77C" w14:textId="0AD5876E" w:rsidR="0025385D" w:rsidRPr="00306C0B" w:rsidRDefault="00B51597" w:rsidP="00E963A5">
      <w:pPr>
        <w:pStyle w:val="NormalnyWeb"/>
        <w:shd w:val="clear" w:color="auto" w:fill="FFFFFF"/>
        <w:spacing w:line="240" w:lineRule="auto"/>
        <w:rPr>
          <w:rStyle w:val="Pogrubienie"/>
          <w:b w:val="0"/>
          <w:bCs w:val="0"/>
          <w:sz w:val="22"/>
          <w:szCs w:val="22"/>
        </w:rPr>
      </w:pPr>
      <w:r w:rsidRPr="00306C0B">
        <w:rPr>
          <w:rStyle w:val="Pogrubienie"/>
          <w:sz w:val="22"/>
          <w:szCs w:val="22"/>
        </w:rPr>
        <w:t>Pozostałe informacje:</w:t>
      </w:r>
      <w:r w:rsidRPr="00306C0B">
        <w:rPr>
          <w:sz w:val="22"/>
          <w:szCs w:val="22"/>
        </w:rPr>
        <w:br/>
        <w:t xml:space="preserve">1. </w:t>
      </w:r>
      <w:r w:rsidR="00671914" w:rsidRPr="00306C0B">
        <w:rPr>
          <w:sz w:val="22"/>
          <w:szCs w:val="22"/>
        </w:rPr>
        <w:t xml:space="preserve">Otwarcie ofert nastąpi w dniu </w:t>
      </w:r>
      <w:r w:rsidR="005A3559">
        <w:rPr>
          <w:sz w:val="22"/>
          <w:szCs w:val="22"/>
        </w:rPr>
        <w:t>18 kwietnia 2025</w:t>
      </w:r>
      <w:r w:rsidR="005A067F" w:rsidRPr="00306C0B">
        <w:rPr>
          <w:sz w:val="22"/>
          <w:szCs w:val="22"/>
        </w:rPr>
        <w:t xml:space="preserve"> r. o godz. </w:t>
      </w:r>
      <w:r w:rsidR="00E963A5">
        <w:rPr>
          <w:sz w:val="22"/>
          <w:szCs w:val="22"/>
        </w:rPr>
        <w:t>9</w:t>
      </w:r>
      <w:r w:rsidRPr="00306C0B">
        <w:rPr>
          <w:sz w:val="22"/>
          <w:szCs w:val="22"/>
        </w:rPr>
        <w:t xml:space="preserve">.15, </w:t>
      </w:r>
      <w:r w:rsidR="005A067F" w:rsidRPr="00306C0B">
        <w:rPr>
          <w:sz w:val="22"/>
          <w:szCs w:val="22"/>
        </w:rPr>
        <w:t>w siedzibie Urzędu Gminy</w:t>
      </w:r>
      <w:r w:rsidR="00E963A5">
        <w:rPr>
          <w:sz w:val="22"/>
          <w:szCs w:val="22"/>
        </w:rPr>
        <w:t xml:space="preserve"> w</w:t>
      </w:r>
      <w:r w:rsidR="005A067F" w:rsidRPr="00306C0B">
        <w:rPr>
          <w:sz w:val="22"/>
          <w:szCs w:val="22"/>
        </w:rPr>
        <w:t xml:space="preserve"> Łubian</w:t>
      </w:r>
      <w:r w:rsidR="00E963A5">
        <w:rPr>
          <w:sz w:val="22"/>
          <w:szCs w:val="22"/>
        </w:rPr>
        <w:t>ce,</w:t>
      </w:r>
      <w:r w:rsidR="005A067F" w:rsidRPr="00306C0B">
        <w:rPr>
          <w:sz w:val="22"/>
          <w:szCs w:val="22"/>
        </w:rPr>
        <w:t xml:space="preserve"> ul. </w:t>
      </w:r>
      <w:r w:rsidR="005A3559">
        <w:rPr>
          <w:sz w:val="22"/>
          <w:szCs w:val="22"/>
        </w:rPr>
        <w:t>Bydgoska 10</w:t>
      </w:r>
      <w:r w:rsidR="005A067F" w:rsidRPr="00306C0B">
        <w:rPr>
          <w:sz w:val="22"/>
          <w:szCs w:val="22"/>
        </w:rPr>
        <w:t>, 87-152 Łubianka</w:t>
      </w:r>
      <w:r w:rsidRPr="00306C0B">
        <w:rPr>
          <w:sz w:val="22"/>
          <w:szCs w:val="22"/>
        </w:rPr>
        <w:t xml:space="preserve">. </w:t>
      </w:r>
      <w:r w:rsidRPr="00306C0B">
        <w:rPr>
          <w:sz w:val="22"/>
          <w:szCs w:val="22"/>
        </w:rPr>
        <w:br/>
        <w:t>2. Samochód zostanie sprzedany za  najwyższą zaoferowaną cenę. Odbiór następuje po wp</w:t>
      </w:r>
      <w:r w:rsidR="005A067F" w:rsidRPr="00306C0B">
        <w:rPr>
          <w:sz w:val="22"/>
          <w:szCs w:val="22"/>
        </w:rPr>
        <w:t>łacie oferowanej kwoty</w:t>
      </w:r>
      <w:r w:rsidR="00E963A5">
        <w:rPr>
          <w:sz w:val="22"/>
          <w:szCs w:val="22"/>
        </w:rPr>
        <w:t xml:space="preserve"> i podpisaniu umowy kupna-sprzedaży</w:t>
      </w:r>
      <w:r w:rsidR="005A067F" w:rsidRPr="00306C0B">
        <w:rPr>
          <w:sz w:val="22"/>
          <w:szCs w:val="22"/>
        </w:rPr>
        <w:t>.</w:t>
      </w:r>
      <w:r w:rsidRPr="00306C0B">
        <w:rPr>
          <w:sz w:val="22"/>
          <w:szCs w:val="22"/>
        </w:rPr>
        <w:br/>
        <w:t>3. W przypadku zaoferowania takiej samej ceny przez więcej niż jednego oferenta zostanie dodatkowo przeprowadzona licytacja u</w:t>
      </w:r>
      <w:r w:rsidR="00671914" w:rsidRPr="00306C0B">
        <w:rPr>
          <w:sz w:val="22"/>
          <w:szCs w:val="22"/>
        </w:rPr>
        <w:t>stna.</w:t>
      </w:r>
      <w:r w:rsidR="00671914" w:rsidRPr="00306C0B">
        <w:rPr>
          <w:sz w:val="22"/>
          <w:szCs w:val="22"/>
        </w:rPr>
        <w:br/>
        <w:t>4. Urząd Gminy</w:t>
      </w:r>
      <w:r w:rsidR="00E963A5">
        <w:rPr>
          <w:sz w:val="22"/>
          <w:szCs w:val="22"/>
        </w:rPr>
        <w:t xml:space="preserve"> w</w:t>
      </w:r>
      <w:r w:rsidR="00671914" w:rsidRPr="00306C0B">
        <w:rPr>
          <w:sz w:val="22"/>
          <w:szCs w:val="22"/>
        </w:rPr>
        <w:t xml:space="preserve"> Łubian</w:t>
      </w:r>
      <w:r w:rsidR="00E963A5">
        <w:rPr>
          <w:sz w:val="22"/>
          <w:szCs w:val="22"/>
        </w:rPr>
        <w:t>ce</w:t>
      </w:r>
      <w:r w:rsidRPr="00306C0B">
        <w:rPr>
          <w:sz w:val="22"/>
          <w:szCs w:val="22"/>
        </w:rPr>
        <w:t xml:space="preserve"> nie bierze odpowiedzialności za stan techniczny sprzedawanego w przetargu samochodu.</w:t>
      </w:r>
      <w:r w:rsidRPr="00306C0B">
        <w:rPr>
          <w:sz w:val="22"/>
          <w:szCs w:val="22"/>
        </w:rPr>
        <w:br/>
        <w:t>5. Oferty cenowe poniżej ceny wywoławczej nie będą rozpatrywane.</w:t>
      </w:r>
      <w:r w:rsidRPr="00306C0B">
        <w:rPr>
          <w:sz w:val="22"/>
          <w:szCs w:val="22"/>
        </w:rPr>
        <w:br/>
        <w:t>6. Mienie wystawione do przetargu dost</w:t>
      </w:r>
      <w:r w:rsidR="005A067F" w:rsidRPr="00306C0B">
        <w:rPr>
          <w:sz w:val="22"/>
          <w:szCs w:val="22"/>
        </w:rPr>
        <w:t>ępne jest do obejrzenia po wcześniejszym uzgodnieniu telefonicznym</w:t>
      </w:r>
      <w:r w:rsidR="00E963A5">
        <w:rPr>
          <w:sz w:val="22"/>
          <w:szCs w:val="22"/>
        </w:rPr>
        <w:t>, od poniedziałku do piątku w godzinach pracy urzędu</w:t>
      </w:r>
      <w:r w:rsidR="005A067F" w:rsidRPr="00306C0B">
        <w:rPr>
          <w:sz w:val="22"/>
          <w:szCs w:val="22"/>
        </w:rPr>
        <w:t xml:space="preserve">. </w:t>
      </w:r>
      <w:r w:rsidR="00E963A5">
        <w:rPr>
          <w:sz w:val="22"/>
          <w:szCs w:val="22"/>
        </w:rPr>
        <w:br/>
      </w:r>
      <w:r w:rsidR="005A067F" w:rsidRPr="00306C0B">
        <w:rPr>
          <w:sz w:val="22"/>
          <w:szCs w:val="22"/>
        </w:rPr>
        <w:t>Osoba do kontaktu – Daniel Kasprowicz nr tel. 535</w:t>
      </w:r>
      <w:r w:rsidR="00E963A5">
        <w:rPr>
          <w:sz w:val="22"/>
          <w:szCs w:val="22"/>
        </w:rPr>
        <w:t>-</w:t>
      </w:r>
      <w:r w:rsidR="005A067F" w:rsidRPr="00306C0B">
        <w:rPr>
          <w:sz w:val="22"/>
          <w:szCs w:val="22"/>
        </w:rPr>
        <w:t>432</w:t>
      </w:r>
      <w:r w:rsidR="00E963A5">
        <w:rPr>
          <w:sz w:val="22"/>
          <w:szCs w:val="22"/>
        </w:rPr>
        <w:t>-</w:t>
      </w:r>
      <w:r w:rsidR="005A067F" w:rsidRPr="00306C0B">
        <w:rPr>
          <w:sz w:val="22"/>
          <w:szCs w:val="22"/>
        </w:rPr>
        <w:t>422.</w:t>
      </w:r>
    </w:p>
    <w:p w14:paraId="594892B2" w14:textId="77777777" w:rsidR="00306C0B" w:rsidRDefault="00306C0B" w:rsidP="00E963A5">
      <w:pPr>
        <w:pStyle w:val="NormalnyWeb"/>
        <w:shd w:val="clear" w:color="auto" w:fill="FFFFFF"/>
        <w:spacing w:line="240" w:lineRule="auto"/>
        <w:rPr>
          <w:rStyle w:val="Pogrubienie"/>
          <w:b w:val="0"/>
          <w:bCs w:val="0"/>
          <w:sz w:val="22"/>
          <w:szCs w:val="22"/>
        </w:rPr>
      </w:pPr>
    </w:p>
    <w:p w14:paraId="0AA9E2D5" w14:textId="77777777" w:rsidR="00D71E1B" w:rsidRDefault="00D71E1B" w:rsidP="00E963A5">
      <w:pPr>
        <w:pStyle w:val="NormalnyWeb"/>
        <w:shd w:val="clear" w:color="auto" w:fill="FFFFFF"/>
        <w:spacing w:line="240" w:lineRule="auto"/>
        <w:rPr>
          <w:rStyle w:val="Pogrubienie"/>
          <w:b w:val="0"/>
          <w:bCs w:val="0"/>
          <w:sz w:val="22"/>
          <w:szCs w:val="22"/>
        </w:rPr>
      </w:pPr>
    </w:p>
    <w:p w14:paraId="4F8AC6B3" w14:textId="77777777" w:rsidR="00D71E1B" w:rsidRPr="00D71E1B" w:rsidRDefault="00D71E1B" w:rsidP="00D71E1B">
      <w:pPr>
        <w:pStyle w:val="NormalnyWeb"/>
        <w:shd w:val="clear" w:color="auto" w:fill="FFFFFF"/>
        <w:spacing w:after="0" w:line="240" w:lineRule="auto"/>
      </w:pP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  <w:t>Wójt Gminy Łubianka</w:t>
      </w:r>
    </w:p>
    <w:p w14:paraId="19F59FBD" w14:textId="77777777" w:rsidR="00D71E1B" w:rsidRPr="00D71E1B" w:rsidRDefault="00D71E1B" w:rsidP="00D71E1B">
      <w:pPr>
        <w:pStyle w:val="NormalnyWeb"/>
        <w:shd w:val="clear" w:color="auto" w:fill="FFFFFF"/>
        <w:spacing w:after="0" w:line="240" w:lineRule="auto"/>
      </w:pP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</w:r>
      <w:r w:rsidRPr="00D71E1B">
        <w:tab/>
        <w:t xml:space="preserve">           </w:t>
      </w:r>
      <w:r w:rsidRPr="00D71E1B">
        <w:tab/>
        <w:t xml:space="preserve">   (-) Dagna Całbecka</w:t>
      </w:r>
    </w:p>
    <w:p w14:paraId="014D4FAB" w14:textId="77777777" w:rsidR="00D71E1B" w:rsidRPr="00306C0B" w:rsidRDefault="00D71E1B" w:rsidP="00E963A5">
      <w:pPr>
        <w:pStyle w:val="NormalnyWeb"/>
        <w:shd w:val="clear" w:color="auto" w:fill="FFFFFF"/>
        <w:spacing w:line="240" w:lineRule="auto"/>
        <w:rPr>
          <w:rStyle w:val="Pogrubienie"/>
          <w:b w:val="0"/>
          <w:bCs w:val="0"/>
          <w:sz w:val="22"/>
          <w:szCs w:val="22"/>
        </w:rPr>
      </w:pPr>
    </w:p>
    <w:p w14:paraId="5030AEC6" w14:textId="77777777" w:rsidR="00B51597" w:rsidRPr="00306C0B" w:rsidRDefault="005A067F" w:rsidP="00E963A5">
      <w:pPr>
        <w:pStyle w:val="NormalnyWeb"/>
        <w:shd w:val="clear" w:color="auto" w:fill="FFFFFF"/>
        <w:spacing w:line="240" w:lineRule="auto"/>
        <w:rPr>
          <w:sz w:val="22"/>
          <w:szCs w:val="22"/>
        </w:rPr>
      </w:pPr>
      <w:r w:rsidRPr="00306C0B">
        <w:rPr>
          <w:sz w:val="22"/>
          <w:szCs w:val="22"/>
        </w:rPr>
        <w:br/>
      </w:r>
    </w:p>
    <w:p w14:paraId="76ADC249" w14:textId="77777777" w:rsidR="00E21BAC" w:rsidRPr="00306C0B" w:rsidRDefault="00E21BAC" w:rsidP="00E963A5">
      <w:pPr>
        <w:spacing w:line="240" w:lineRule="auto"/>
        <w:rPr>
          <w:rFonts w:ascii="Times New Roman" w:hAnsi="Times New Roman" w:cs="Times New Roman"/>
        </w:rPr>
      </w:pPr>
    </w:p>
    <w:sectPr w:rsidR="00E21BAC" w:rsidRPr="0030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97"/>
    <w:rsid w:val="00040E6B"/>
    <w:rsid w:val="000954DB"/>
    <w:rsid w:val="00101239"/>
    <w:rsid w:val="00156193"/>
    <w:rsid w:val="001A11BC"/>
    <w:rsid w:val="00204E3F"/>
    <w:rsid w:val="0025385D"/>
    <w:rsid w:val="002D76C3"/>
    <w:rsid w:val="00306C0B"/>
    <w:rsid w:val="003A6815"/>
    <w:rsid w:val="00403AF6"/>
    <w:rsid w:val="00560428"/>
    <w:rsid w:val="005A067F"/>
    <w:rsid w:val="005A3559"/>
    <w:rsid w:val="00671914"/>
    <w:rsid w:val="007A6EF8"/>
    <w:rsid w:val="007B1C22"/>
    <w:rsid w:val="00843A6C"/>
    <w:rsid w:val="008A633C"/>
    <w:rsid w:val="008F262B"/>
    <w:rsid w:val="009B4821"/>
    <w:rsid w:val="009F7886"/>
    <w:rsid w:val="00B348CD"/>
    <w:rsid w:val="00B51597"/>
    <w:rsid w:val="00C27388"/>
    <w:rsid w:val="00C5428F"/>
    <w:rsid w:val="00D22330"/>
    <w:rsid w:val="00D71E1B"/>
    <w:rsid w:val="00E21BAC"/>
    <w:rsid w:val="00E34199"/>
    <w:rsid w:val="00E700F6"/>
    <w:rsid w:val="00E963A5"/>
    <w:rsid w:val="00EC012C"/>
    <w:rsid w:val="00EE5EEB"/>
    <w:rsid w:val="00F536B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681D"/>
  <w15:chartTrackingRefBased/>
  <w15:docId w15:val="{78C2C2AD-74F8-4B18-8659-7DDCF672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15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1597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5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67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E5E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6764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3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779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08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2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86111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1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D18A-8989-446A-8155-73008259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Katarzyna Bartczak</cp:lastModifiedBy>
  <cp:revision>2</cp:revision>
  <cp:lastPrinted>2025-04-09T13:01:00Z</cp:lastPrinted>
  <dcterms:created xsi:type="dcterms:W3CDTF">2025-04-10T12:54:00Z</dcterms:created>
  <dcterms:modified xsi:type="dcterms:W3CDTF">2025-04-10T12:54:00Z</dcterms:modified>
</cp:coreProperties>
</file>