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50" w:rsidRDefault="00B10350" w:rsidP="00B103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                                          </w:t>
      </w:r>
    </w:p>
    <w:p w:rsidR="00B00BF5" w:rsidRDefault="00B00BF5" w:rsidP="00B103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00BF5" w:rsidRPr="00B10350" w:rsidRDefault="00B00BF5" w:rsidP="00B1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                                    </w:t>
      </w:r>
    </w:p>
    <w:p w:rsidR="00B00BF5" w:rsidRDefault="00B00BF5" w:rsidP="00B10350">
      <w:pPr>
        <w:spacing w:after="2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214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214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KLAUZULA INFORMACYJNA RODO – OGÓLNA </w:t>
      </w:r>
    </w:p>
    <w:p w:rsidR="00B10350" w:rsidRPr="00B10350" w:rsidRDefault="00B00BF5" w:rsidP="00B10350">
      <w:pPr>
        <w:spacing w:after="2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</w:t>
      </w:r>
      <w:r w:rsidR="00214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B10350" w:rsidRPr="00B10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KLIENT URZĘDU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W ŁUBIANCE </w:t>
      </w:r>
    </w:p>
    <w:p w:rsidR="007C07B9" w:rsidRDefault="007C07B9" w:rsidP="007C07B9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7B9" w:rsidRDefault="007C07B9" w:rsidP="007C07B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4B97">
        <w:rPr>
          <w:b/>
        </w:rPr>
        <w:t xml:space="preserve">Administratorem Pani/Pana danych osobowych jest </w:t>
      </w:r>
      <w:r>
        <w:rPr>
          <w:b/>
          <w:bCs/>
          <w:color w:val="000000"/>
        </w:rPr>
        <w:t>Urząd Gminy</w:t>
      </w:r>
      <w:r w:rsidR="00214287">
        <w:rPr>
          <w:b/>
          <w:bCs/>
          <w:color w:val="000000"/>
        </w:rPr>
        <w:t xml:space="preserve"> w Łubiance </w:t>
      </w:r>
      <w:r>
        <w:rPr>
          <w:b/>
          <w:bCs/>
          <w:color w:val="000000"/>
        </w:rPr>
        <w:t xml:space="preserve"> </w:t>
      </w:r>
      <w:r w:rsidRPr="00734B97">
        <w:rPr>
          <w:b/>
          <w:bCs/>
          <w:color w:val="000000"/>
        </w:rPr>
        <w:t xml:space="preserve">, ul. </w:t>
      </w:r>
      <w:r w:rsidRPr="00734B97">
        <w:rPr>
          <w:b/>
          <w:color w:val="222222"/>
          <w:shd w:val="clear" w:color="auto" w:fill="FFFFFF"/>
        </w:rPr>
        <w:t>Aleja Jana Pawła II 8, 87-152 Łubianka</w:t>
      </w:r>
      <w:r w:rsidRPr="00373064">
        <w:rPr>
          <w:rFonts w:ascii="Times New Roman" w:hAnsi="Times New Roman" w:cs="Times New Roman"/>
          <w:b/>
        </w:rPr>
        <w:t xml:space="preserve"> </w:t>
      </w:r>
      <w:r w:rsidR="00C942DB">
        <w:rPr>
          <w:rFonts w:ascii="Times New Roman" w:hAnsi="Times New Roman" w:cs="Times New Roman"/>
          <w:b/>
        </w:rPr>
        <w:t>,</w:t>
      </w:r>
      <w:r w:rsidR="00C942DB" w:rsidRPr="00C942DB">
        <w:rPr>
          <w:b/>
          <w:bCs/>
          <w:color w:val="000000"/>
        </w:rPr>
        <w:t xml:space="preserve"> </w:t>
      </w:r>
      <w:r w:rsidR="00C942DB" w:rsidRPr="00734B97">
        <w:rPr>
          <w:b/>
          <w:bCs/>
          <w:color w:val="000000"/>
        </w:rPr>
        <w:t>reprezentowana przez Wójta Gminy Łubianka</w:t>
      </w:r>
      <w:r w:rsidR="00C942DB">
        <w:rPr>
          <w:b/>
          <w:bCs/>
          <w:color w:val="000000"/>
        </w:rPr>
        <w:t>.</w:t>
      </w:r>
    </w:p>
    <w:p w:rsidR="007C07B9" w:rsidRPr="00373064" w:rsidRDefault="007C07B9" w:rsidP="007C07B9">
      <w:pPr>
        <w:pStyle w:val="Bezodstpw"/>
        <w:rPr>
          <w:rFonts w:ascii="Times New Roman" w:hAnsi="Times New Roman" w:cs="Times New Roman"/>
          <w:b/>
        </w:rPr>
      </w:pPr>
    </w:p>
    <w:p w:rsidR="00B10350" w:rsidRPr="007C07B9" w:rsidRDefault="007C07B9" w:rsidP="007C07B9">
      <w:pPr>
        <w:pStyle w:val="Akapitzlist"/>
        <w:numPr>
          <w:ilvl w:val="0"/>
          <w:numId w:val="1"/>
        </w:numPr>
        <w:spacing w:after="2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B97">
        <w:rPr>
          <w:rFonts w:ascii="Times New Roman" w:hAnsi="Times New Roman" w:cs="Times New Roman"/>
        </w:rPr>
        <w:t xml:space="preserve">W sprawach związanych z przetwarzaniem Pani/Pana danych osobowych oraz z wykonywaniem praw przysługujących </w:t>
      </w:r>
      <w:r w:rsidR="003800CA">
        <w:rPr>
          <w:rFonts w:ascii="Times New Roman" w:hAnsi="Times New Roman" w:cs="Times New Roman"/>
        </w:rPr>
        <w:t xml:space="preserve"> </w:t>
      </w:r>
      <w:r w:rsidRPr="00F61B97">
        <w:rPr>
          <w:rFonts w:ascii="Times New Roman" w:hAnsi="Times New Roman" w:cs="Times New Roman"/>
        </w:rPr>
        <w:t xml:space="preserve">Pani/Panu na mocy RODO mogą Państwo kontaktować się z  Inspektorem ochrony danych mail; </w:t>
      </w:r>
      <w:hyperlink r:id="rId5" w:history="1">
        <w:r w:rsidRPr="00384B0E">
          <w:rPr>
            <w:rStyle w:val="Hipercze"/>
            <w:rFonts w:ascii="Times New Roman" w:hAnsi="Times New Roman"/>
          </w:rPr>
          <w:t>iod@lubianka.pl</w:t>
        </w:r>
      </w:hyperlink>
      <w:r>
        <w:rPr>
          <w:rFonts w:ascii="Times New Roman" w:hAnsi="Times New Roman" w:cs="Times New Roman"/>
          <w:u w:color="FF0000"/>
        </w:rPr>
        <w:t xml:space="preserve"> </w:t>
      </w:r>
      <w:r w:rsidRPr="00F61B97">
        <w:rPr>
          <w:rFonts w:ascii="Times New Roman" w:hAnsi="Times New Roman" w:cs="Times New Roman"/>
        </w:rPr>
        <w:t xml:space="preserve"> 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realizacja obowiązków lub uprawnień gminy wynikających z przepisów prawa oraz wykonania określonych prawem zadań realizowanych dla dobra publicznego, a w szczególności:</w:t>
      </w:r>
    </w:p>
    <w:p w:rsidR="00B10350" w:rsidRPr="00B10350" w:rsidRDefault="00B10350" w:rsidP="00B103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publicznych o znaczeniu lokalnym, niezastrzeżone ustawami na rzecz innych podmiotów,</w:t>
      </w:r>
    </w:p>
    <w:p w:rsidR="00B10350" w:rsidRPr="00B10350" w:rsidRDefault="00B10350" w:rsidP="00B103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zaspokajanie zbiorowych potrzeb wspólnoty. w szczególności obejmujące sprawy: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ładu przestrzennego, gospodarki nieruchomościami, ochrony środowiska i przyrody oraz gospodarki wodnej;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gminnych dróg, ulic, mostów, placów oraz organizacji ruchu drogowego;</w:t>
      </w:r>
    </w:p>
    <w:p w:rsidR="00B10350" w:rsidRPr="00B10350" w:rsidRDefault="00B10350" w:rsidP="0037313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wodociągów i zaopatrzenia w wodę, kanalizacji, usuwania i oczyszczania ścieków komunalnych, utrzymania czystości i porządku oraz urządzeń sanitarnych, wysypisk i unieszkodliwiania odpadów ko</w:t>
      </w:r>
      <w:r w:rsidR="007C07B9">
        <w:rPr>
          <w:rFonts w:ascii="Times New Roman" w:eastAsia="Times New Roman" w:hAnsi="Times New Roman" w:cs="Times New Roman"/>
          <w:sz w:val="24"/>
          <w:szCs w:val="24"/>
          <w:lang w:eastAsia="pl-PL"/>
        </w:rPr>
        <w:t>munalnych</w:t>
      </w: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lokalnego transportu zbiorowego;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zdrowia;</w:t>
      </w:r>
    </w:p>
    <w:p w:rsidR="00B10350" w:rsidRPr="00B10350" w:rsidRDefault="007C07B9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</w:t>
      </w:r>
      <w:r w:rsidR="00B10350"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0350" w:rsidRPr="00B10350" w:rsidRDefault="00B10350" w:rsidP="0037313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rodziny i systemu pieczy zastępczej;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publicznej;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w tym bibliotek gminnych i innych instytucji kultury oraz ochrony zabytków i opieki nad zabytkami</w:t>
      </w:r>
    </w:p>
    <w:p w:rsidR="00B10350" w:rsidRPr="00B10350" w:rsidRDefault="00B10350" w:rsidP="0037313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 i turystyki, w tym terenów rekreacyjnych i urządzeń sportowych;</w:t>
      </w:r>
    </w:p>
    <w:p w:rsidR="00B10350" w:rsidRPr="00B10350" w:rsidRDefault="00B10350" w:rsidP="00373135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zieleni gminnej i zadrzewień;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porządku publicznego i bezpieczeństwa obywateli oraz ochrony przeciwpoża</w:t>
      </w:r>
      <w:r w:rsidR="00373135">
        <w:rPr>
          <w:rFonts w:ascii="Times New Roman" w:eastAsia="Times New Roman" w:hAnsi="Times New Roman" w:cs="Times New Roman"/>
          <w:sz w:val="24"/>
          <w:szCs w:val="24"/>
          <w:lang w:eastAsia="pl-PL"/>
        </w:rPr>
        <w:t>rowej i przeciwpowodziowej</w:t>
      </w: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gminnych obiektów i urządzeń użyteczności publicznej oraz obiektów administracyjnych;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prorodzinnej, w tym zapewnienia kobietom w ciąży opieki socjalnej, medycznej i prawnej;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 idei samorządowej, w tym tworzenia warunków do działania i rozwoju jednostek pomocniczych i wdrażania programów pobudzania aktywności obywatelskiej;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 gminy;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współpracy i działalności na rzecz organizacji pozarządowych oraz podmiotów wymienionych w art. 3 ust. 3 ustawy z dnia 24 kwietnia 2003 r. o działalności poż</w:t>
      </w:r>
      <w:r w:rsidR="007C0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ytku publicznego i wolontariacie </w:t>
      </w: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0350" w:rsidRPr="00B10350" w:rsidRDefault="00B10350" w:rsidP="00B1035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ze społecznościami lokalnymi i regionalnymi innych państw;</w:t>
      </w:r>
    </w:p>
    <w:p w:rsidR="00B10350" w:rsidRPr="00B10350" w:rsidRDefault="00B10350" w:rsidP="00B103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spraw publicznych ustawowo przekazanych;</w:t>
      </w:r>
    </w:p>
    <w:p w:rsidR="00B10350" w:rsidRPr="00B10350" w:rsidRDefault="00B10350" w:rsidP="00B103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zleconych z zakresu administracji rządowej na podstawie ustawy oraz porozumień;</w:t>
      </w:r>
    </w:p>
    <w:p w:rsidR="00B10350" w:rsidRPr="00B10350" w:rsidRDefault="00B10350" w:rsidP="00B1035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z zakresu właściwości powiatu oraz województwa na podstawie porozumień z tymi jednostkami.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Pani/Pana danych osobowych jest art. 6 ust. 1 lit. a, b, c, d, e oraz art. 9 ust. 2 lit. a, b, c, g, i, j Rozporządzenia Parlamentu Europejskiego i Rady (UE) 2016/679 z dnia 27 kwietnia 2016 r.</w:t>
      </w: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danych) z dnia 27 kwietnia 2016 r. (Dz.</w:t>
      </w:r>
      <w:r w:rsidR="007C0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7C0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UE.L Nr 119, str. 1) (dalej zwane RODO) oraz inne akty prawne, w szczególności Ustawa z dnia 8 marca 1990 </w:t>
      </w:r>
      <w:proofErr w:type="spellStart"/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</w:t>
      </w:r>
      <w:r w:rsidR="00A24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 </w:t>
      </w: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 rozporządzeniami wykonawczymi.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przekazywane odbiorcom danych np. z którymi Administrator zawarł umowy powierzenia przetwarzania danych osobowych, w szczególności w zakresie obsługi informatycznej, prawnej, księgowej, ochrony osób i mienia lub ochrony danych osobowych.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wynika z przepisów prawa i jest niezbędne do realizacji zadań Administratora wynikających z przepisów prawa. W przypadku niepodania tych danych, niemożliwa jest realizacja w/w celów. W pozostałym zakresie Pani/Pana dane osobowe mogą być przetwarzane na podstawie udzielonej przez Panią/Pana zgody lub na podstawie innych przesłanek dopuszczalności przetwarzania wskazanych w art. 6 i 9 RODO.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do: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Administratora dostępu do swoich danych osobowych, ich sprostowania, usunięcia lub ograniczenia przetwarzania danych osobowych oraz powiadomienia odbiorców danych</w:t>
      </w: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sprostowaniu lub usunięciu danych osobowych lub ograniczeniu przetwarzania;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przetwarzania;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zautomatyzowanego podejmowania decyzji w indywidualnych przypadkach, w tym profilowania;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 osobowych;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otrzymywania kopii danych osobowych podlegających przetwarzaniu;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nadzorczego;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na przetwarzanie danych osobowych w zakresie przesłanki legalności jakim jest zgoda na przetwarzanie danych.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podlegają zautomatyzowanemu podejmowaniu decyzji, w tym profilowaniu.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wyczerpania przesłanek zawartych w przepisach art. 6 ust. 1 lit. a i art. 9 ust. 2 lit. a RODO, przysługuje Pani/Panu prawo do cofnięcia zgody w dowolnym momencie bez wpływu na zgodność</w:t>
      </w: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prawem przetwarzania, którego dokonano na podstawie zgody przed jej cofnięciem.</w:t>
      </w:r>
    </w:p>
    <w:p w:rsidR="00B10350" w:rsidRP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wykonywania zadań, o których mowa w </w:t>
      </w:r>
      <w:proofErr w:type="spellStart"/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oraz przez wymagany w świetle obowiązującego prawa okres </w:t>
      </w: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zakończeniu ich wykonywania w celu ich archiwizowania oraz ewentualnego dochodzenia roszczeń a także w interesie publicznym, do celów badań naukowych lub historycznych lub do celów statystycznych.</w:t>
      </w:r>
    </w:p>
    <w:p w:rsidR="00B10350" w:rsidRDefault="00B10350" w:rsidP="00B10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35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przekazane do Państwa trzeciego lub organizacji międzynarodowej. Jeżeli doszłoby do w/w przekazania zastanie Pani/Pan poinformowany o stwierdzeniu lub braku stwierdzenia przez Komisję Europejską odpowiedniego stopnia ochrony.</w:t>
      </w:r>
    </w:p>
    <w:p w:rsidR="009A63C6" w:rsidRDefault="009A63C6" w:rsidP="009A63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uznania, że przetwarzanie Państwa danych może naruszać przepisy o ochronie danych osobowych, przysługuje również prawo wniesienia skargi do Prezesa Urzędu Ochrony Danych Osobowych, na adres: ul. Stawki 2, 00-193 Warszawa.</w:t>
      </w:r>
    </w:p>
    <w:p w:rsidR="009A63C6" w:rsidRDefault="009A63C6" w:rsidP="009A63C6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9A63C6" w:rsidRPr="00B10350" w:rsidRDefault="009A63C6" w:rsidP="009A6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A63C6" w:rsidRPr="00B10350" w:rsidSect="009F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6FEA"/>
    <w:multiLevelType w:val="multilevel"/>
    <w:tmpl w:val="F2D2FE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D047C"/>
    <w:multiLevelType w:val="multilevel"/>
    <w:tmpl w:val="BAAA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0350"/>
    <w:rsid w:val="000B6E63"/>
    <w:rsid w:val="001F111F"/>
    <w:rsid w:val="00214287"/>
    <w:rsid w:val="002C562B"/>
    <w:rsid w:val="003656E1"/>
    <w:rsid w:val="00373135"/>
    <w:rsid w:val="003800CA"/>
    <w:rsid w:val="00725D1B"/>
    <w:rsid w:val="00732D04"/>
    <w:rsid w:val="007C07B9"/>
    <w:rsid w:val="00827C7E"/>
    <w:rsid w:val="009A63C6"/>
    <w:rsid w:val="009F1D7D"/>
    <w:rsid w:val="00A24090"/>
    <w:rsid w:val="00B00BF5"/>
    <w:rsid w:val="00B10350"/>
    <w:rsid w:val="00C942DB"/>
    <w:rsid w:val="00D1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035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1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1035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7C07B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7C07B9"/>
  </w:style>
  <w:style w:type="paragraph" w:styleId="Bezodstpw">
    <w:name w:val="No Spacing"/>
    <w:uiPriority w:val="1"/>
    <w:qFormat/>
    <w:rsid w:val="007C0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2025-01-26T14:43:00Z</dcterms:created>
  <dcterms:modified xsi:type="dcterms:W3CDTF">2025-01-29T12:07:00Z</dcterms:modified>
</cp:coreProperties>
</file>